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5EF5126A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3F681C">
        <w:rPr>
          <w:rFonts w:ascii="Times New Roman" w:hAnsi="Times New Roman"/>
          <w:b/>
          <w:sz w:val="24"/>
          <w:szCs w:val="24"/>
        </w:rPr>
        <w:t>575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213474">
        <w:rPr>
          <w:rFonts w:ascii="Times New Roman" w:hAnsi="Times New Roman"/>
          <w:b/>
          <w:sz w:val="24"/>
          <w:szCs w:val="24"/>
        </w:rPr>
        <w:t>5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3F681C">
        <w:rPr>
          <w:rFonts w:ascii="Times New Roman" w:hAnsi="Times New Roman"/>
          <w:b/>
          <w:sz w:val="24"/>
          <w:szCs w:val="24"/>
        </w:rPr>
        <w:t>18</w:t>
      </w:r>
      <w:r w:rsidR="00E34D88">
        <w:rPr>
          <w:rFonts w:ascii="Times New Roman" w:hAnsi="Times New Roman"/>
          <w:b/>
          <w:sz w:val="24"/>
          <w:szCs w:val="24"/>
        </w:rPr>
        <w:t xml:space="preserve">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3F681C">
        <w:rPr>
          <w:rFonts w:ascii="Times New Roman" w:hAnsi="Times New Roman"/>
          <w:b/>
          <w:sz w:val="24"/>
          <w:szCs w:val="24"/>
        </w:rPr>
        <w:t xml:space="preserve"> DEZEMBR</w:t>
      </w:r>
      <w:r w:rsidR="007928A4">
        <w:rPr>
          <w:rFonts w:ascii="Times New Roman" w:hAnsi="Times New Roman"/>
          <w:b/>
          <w:sz w:val="24"/>
          <w:szCs w:val="24"/>
        </w:rPr>
        <w:t>O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213474">
        <w:rPr>
          <w:rFonts w:ascii="Times New Roman" w:hAnsi="Times New Roman"/>
          <w:b/>
          <w:sz w:val="24"/>
          <w:szCs w:val="24"/>
        </w:rPr>
        <w:t>5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2EF568A6" w:rsidR="002B5B14" w:rsidRPr="000253AD" w:rsidRDefault="002B5B14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 w:rsidRPr="00F60E45">
        <w:rPr>
          <w:rFonts w:cs="Times New Roman"/>
          <w:b/>
          <w:bCs/>
          <w:sz w:val="20"/>
          <w:szCs w:val="20"/>
        </w:rPr>
        <w:t xml:space="preserve">CARGO: </w:t>
      </w:r>
      <w:r w:rsidR="00FF27EF">
        <w:rPr>
          <w:b/>
          <w:bCs/>
          <w:sz w:val="28"/>
          <w:szCs w:val="28"/>
        </w:rPr>
        <w:t>MONITOR ESCOLAR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E34D88" w:rsidRPr="000253AD" w14:paraId="2FCC8C4D" w14:textId="77777777" w:rsidTr="00FF27EF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4DA19" w14:textId="27DEF6B1" w:rsidR="00E34D88" w:rsidRPr="000253AD" w:rsidRDefault="003F681C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30901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FBD83" w14:textId="423694CE" w:rsidR="00E34D88" w:rsidRPr="000253AD" w:rsidRDefault="003F681C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FABIOLA ROBERTA DE SOUZA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6088E" w14:textId="6FD5BCF3" w:rsidR="00E34D88" w:rsidRPr="000253AD" w:rsidRDefault="00917EF3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="002A5B5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311BF" w14:textId="2B48CC97" w:rsidR="00E34D88" w:rsidRPr="000253AD" w:rsidRDefault="003F681C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E34D88" w:rsidRPr="000253AD">
              <w:rPr>
                <w:rFonts w:ascii="Arial" w:hAnsi="Arial" w:cs="Arial"/>
                <w:sz w:val="16"/>
                <w:szCs w:val="16"/>
              </w:rPr>
              <w:t>º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3BDFC2AB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3F681C">
        <w:rPr>
          <w:rFonts w:cs="Times New Roman"/>
        </w:rPr>
        <w:t>18</w:t>
      </w:r>
      <w:r w:rsidR="00E34D88">
        <w:rPr>
          <w:rFonts w:cs="Times New Roman"/>
        </w:rPr>
        <w:t xml:space="preserve"> </w:t>
      </w:r>
      <w:r w:rsidR="003F681C">
        <w:rPr>
          <w:rFonts w:cs="Times New Roman"/>
        </w:rPr>
        <w:t>de dezembr</w:t>
      </w:r>
      <w:bookmarkStart w:id="0" w:name="_GoBack"/>
      <w:bookmarkEnd w:id="0"/>
      <w:r w:rsidR="007928A4">
        <w:rPr>
          <w:rFonts w:cs="Times New Roman"/>
        </w:rPr>
        <w:t>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213474">
        <w:rPr>
          <w:rFonts w:cs="Times New Roman"/>
        </w:rPr>
        <w:t>5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lastRenderedPageBreak/>
        <w:t>ANEXO ÚNICO DA PORTARIA DE NOMEAÇÃO DE APROVADO EM CONCURSO 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3F681C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17EF3"/>
    <w:rsid w:val="00921471"/>
    <w:rsid w:val="0092329F"/>
    <w:rsid w:val="0093073C"/>
    <w:rsid w:val="009406B7"/>
    <w:rsid w:val="009430DF"/>
    <w:rsid w:val="00946D81"/>
    <w:rsid w:val="009529DC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F751-7188-4BF5-8C7E-D2D1878A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2025-12-18T20:44:00Z</cp:lastPrinted>
  <dcterms:created xsi:type="dcterms:W3CDTF">2025-12-18T20:45:00Z</dcterms:created>
  <dcterms:modified xsi:type="dcterms:W3CDTF">2025-12-18T20:45:00Z</dcterms:modified>
</cp:coreProperties>
</file>